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71" w:rsidRPr="00394071" w:rsidRDefault="00394071" w:rsidP="00394071">
      <w:pPr>
        <w:spacing w:beforeAutospacing="1" w:after="0" w:afterAutospacing="1" w:line="240" w:lineRule="auto"/>
        <w:ind w:firstLine="708"/>
        <w:rPr>
          <w:rFonts w:ascii="MyriadPro" w:eastAsia="Times New Roman" w:hAnsi="MyriadPro" w:cs="Times New Roman"/>
          <w:color w:val="212529"/>
          <w:sz w:val="14"/>
          <w:szCs w:val="14"/>
        </w:rPr>
      </w:pPr>
      <w:r w:rsidRPr="00394071">
        <w:rPr>
          <w:rFonts w:ascii="MyriadPro" w:eastAsia="Times New Roman" w:hAnsi="MyriadPro" w:cs="Times New Roman"/>
          <w:b/>
          <w:bCs/>
          <w:color w:val="212529"/>
          <w:sz w:val="14"/>
        </w:rPr>
        <w:t>Velilerimizden Beklentilerimiz</w:t>
      </w:r>
    </w:p>
    <w:p w:rsidR="00394071" w:rsidRPr="00394071" w:rsidRDefault="00394071" w:rsidP="00394071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4"/>
          <w:szCs w:val="14"/>
        </w:rPr>
      </w:pPr>
      <w:r w:rsidRPr="00394071">
        <w:rPr>
          <w:rFonts w:ascii="MyriadPro" w:eastAsia="Times New Roman" w:hAnsi="MyriadPro" w:cs="Times New Roman"/>
          <w:color w:val="212529"/>
          <w:sz w:val="14"/>
          <w:szCs w:val="14"/>
        </w:rPr>
        <w:t>Çocuğunuzun sizden bağımsız bir birey olduğunu kabul edip, bu doğrultuda; çantasını taşımasına, yemeğini kendisinin yemesine, arkadaşları ile sorunlarını kendisinin çözmeye çalışmasına, kendi deneyimlerini ve çocukluğunu yaşamasına, tüm bunların sonucunda kendine olan güveninin artmasına fırsat vermeniz gerekmektedir.</w:t>
      </w:r>
    </w:p>
    <w:p w:rsidR="00394071" w:rsidRPr="00394071" w:rsidRDefault="00394071" w:rsidP="00394071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4"/>
          <w:szCs w:val="14"/>
        </w:rPr>
      </w:pPr>
      <w:r w:rsidRPr="00394071">
        <w:rPr>
          <w:rFonts w:ascii="MyriadPro" w:eastAsia="Times New Roman" w:hAnsi="MyriadPro" w:cs="Times New Roman"/>
          <w:color w:val="212529"/>
          <w:sz w:val="14"/>
          <w:szCs w:val="14"/>
        </w:rPr>
        <w:t>Anne-babanın görevi çocuğuna rehberlik yapmaktır. Çocuğun işini onun yerine yapmak değildir ebeveynlik, ona neyi nasıl yapacağını öğretmektir.</w:t>
      </w:r>
    </w:p>
    <w:p w:rsidR="00394071" w:rsidRPr="00394071" w:rsidRDefault="00394071" w:rsidP="00394071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4"/>
          <w:szCs w:val="14"/>
        </w:rPr>
      </w:pPr>
      <w:r w:rsidRPr="00394071">
        <w:rPr>
          <w:rFonts w:ascii="MyriadPro" w:eastAsia="Times New Roman" w:hAnsi="MyriadPro" w:cs="Times New Roman"/>
          <w:color w:val="212529"/>
          <w:sz w:val="14"/>
          <w:szCs w:val="14"/>
        </w:rPr>
        <w:t>Çocuğa karşı aşırı koruyucu davranmak, çocuğun kendine olan güvenini zedeler, girişimde bulunmaktan korkan bir çocuk olur.</w:t>
      </w:r>
    </w:p>
    <w:p w:rsidR="00394071" w:rsidRPr="00394071" w:rsidRDefault="00394071" w:rsidP="00394071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4"/>
          <w:szCs w:val="14"/>
        </w:rPr>
      </w:pPr>
      <w:r w:rsidRPr="00394071">
        <w:rPr>
          <w:rFonts w:ascii="MyriadPro" w:eastAsia="Times New Roman" w:hAnsi="MyriadPro" w:cs="Times New Roman"/>
          <w:color w:val="212529"/>
          <w:sz w:val="14"/>
          <w:szCs w:val="14"/>
        </w:rPr>
        <w:t>Çocuklar hata yaparak öğrenirler. Hata yapmaktan korkan çocuk hiçbir şey yapmak istemez.</w:t>
      </w:r>
    </w:p>
    <w:p w:rsidR="00394071" w:rsidRPr="00394071" w:rsidRDefault="00394071" w:rsidP="00394071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4"/>
          <w:szCs w:val="14"/>
        </w:rPr>
      </w:pPr>
      <w:r w:rsidRPr="00394071">
        <w:rPr>
          <w:rFonts w:ascii="MyriadPro" w:eastAsia="Times New Roman" w:hAnsi="MyriadPro" w:cs="Times New Roman"/>
          <w:color w:val="212529"/>
          <w:sz w:val="14"/>
          <w:szCs w:val="14"/>
        </w:rPr>
        <w:t>Çocuklarınız için aile içi kurallar belirleyip yaşamı kolaylaştırabilirsiniz. Ne zaman ne yapması gerektiğini, yapması gerekeni yapmadığı zaman ne tür bir yaptırımla karşılaşacağını bilen çocuk huzurlu olur.</w:t>
      </w:r>
    </w:p>
    <w:p w:rsidR="00394071" w:rsidRPr="00394071" w:rsidRDefault="00394071" w:rsidP="00394071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4"/>
          <w:szCs w:val="14"/>
        </w:rPr>
      </w:pPr>
      <w:r w:rsidRPr="00394071">
        <w:rPr>
          <w:rFonts w:ascii="MyriadPro" w:eastAsia="Times New Roman" w:hAnsi="MyriadPro" w:cs="Times New Roman"/>
          <w:color w:val="212529"/>
          <w:sz w:val="14"/>
          <w:szCs w:val="14"/>
        </w:rPr>
        <w:t>Çocuklarınıza yaşlarına uygun sorumluluklar verirseniz çocuğunuzun kendine olan güveni artar, yeteneklerini keşfetmede ilk adım atılmış okur.</w:t>
      </w:r>
    </w:p>
    <w:p w:rsidR="00394071" w:rsidRPr="00394071" w:rsidRDefault="00394071" w:rsidP="00394071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4"/>
          <w:szCs w:val="14"/>
        </w:rPr>
      </w:pPr>
      <w:r w:rsidRPr="00394071">
        <w:rPr>
          <w:rFonts w:ascii="MyriadPro" w:eastAsia="Times New Roman" w:hAnsi="MyriadPro" w:cs="Times New Roman"/>
          <w:color w:val="212529"/>
          <w:sz w:val="14"/>
          <w:szCs w:val="14"/>
        </w:rPr>
        <w:t>Çocuğunuzu okulun bahçesine bırakıp okuldan ayrılmanız şu yararları sağlar:</w:t>
      </w:r>
    </w:p>
    <w:p w:rsidR="00394071" w:rsidRPr="00394071" w:rsidRDefault="00394071" w:rsidP="00394071">
      <w:pPr>
        <w:spacing w:before="100" w:beforeAutospacing="1" w:after="100" w:afterAutospacing="1" w:line="240" w:lineRule="auto"/>
        <w:ind w:hanging="360"/>
        <w:rPr>
          <w:rFonts w:ascii="MyriadPro" w:eastAsia="Times New Roman" w:hAnsi="MyriadPro" w:cs="Times New Roman"/>
          <w:color w:val="212529"/>
          <w:sz w:val="14"/>
          <w:szCs w:val="14"/>
        </w:rPr>
      </w:pPr>
      <w:r w:rsidRPr="00394071">
        <w:rPr>
          <w:rFonts w:ascii="MyriadPro" w:eastAsia="Times New Roman" w:hAnsi="MyriadPro" w:cs="Times New Roman"/>
          <w:color w:val="212529"/>
          <w:sz w:val="14"/>
          <w:szCs w:val="14"/>
        </w:rPr>
        <w:t>·         Arkadaşları ile iletişim kurmasını</w:t>
      </w:r>
    </w:p>
    <w:p w:rsidR="00394071" w:rsidRPr="00394071" w:rsidRDefault="00394071" w:rsidP="00394071">
      <w:pPr>
        <w:spacing w:before="100" w:beforeAutospacing="1" w:after="100" w:afterAutospacing="1" w:line="240" w:lineRule="auto"/>
        <w:ind w:hanging="360"/>
        <w:rPr>
          <w:rFonts w:ascii="MyriadPro" w:eastAsia="Times New Roman" w:hAnsi="MyriadPro" w:cs="Times New Roman"/>
          <w:color w:val="212529"/>
          <w:sz w:val="14"/>
          <w:szCs w:val="14"/>
        </w:rPr>
      </w:pPr>
      <w:r w:rsidRPr="00394071">
        <w:rPr>
          <w:rFonts w:ascii="MyriadPro" w:eastAsia="Times New Roman" w:hAnsi="MyriadPro" w:cs="Times New Roman"/>
          <w:color w:val="212529"/>
          <w:sz w:val="14"/>
          <w:szCs w:val="14"/>
        </w:rPr>
        <w:t>·         Sorunlarını kendisinin çözmesini</w:t>
      </w:r>
    </w:p>
    <w:p w:rsidR="00394071" w:rsidRPr="00394071" w:rsidRDefault="00394071" w:rsidP="00394071">
      <w:pPr>
        <w:spacing w:before="100" w:beforeAutospacing="1" w:after="100" w:afterAutospacing="1" w:line="240" w:lineRule="auto"/>
        <w:ind w:hanging="360"/>
        <w:rPr>
          <w:rFonts w:ascii="MyriadPro" w:eastAsia="Times New Roman" w:hAnsi="MyriadPro" w:cs="Times New Roman"/>
          <w:color w:val="212529"/>
          <w:sz w:val="14"/>
          <w:szCs w:val="14"/>
        </w:rPr>
      </w:pPr>
      <w:r w:rsidRPr="00394071">
        <w:rPr>
          <w:rFonts w:ascii="MyriadPro" w:eastAsia="Times New Roman" w:hAnsi="MyriadPro" w:cs="Times New Roman"/>
          <w:color w:val="212529"/>
          <w:sz w:val="14"/>
          <w:szCs w:val="14"/>
        </w:rPr>
        <w:t xml:space="preserve">·         Sizden bağımsız, </w:t>
      </w:r>
      <w:proofErr w:type="spellStart"/>
      <w:r w:rsidRPr="00394071">
        <w:rPr>
          <w:rFonts w:ascii="MyriadPro" w:eastAsia="Times New Roman" w:hAnsi="MyriadPro" w:cs="Times New Roman"/>
          <w:color w:val="212529"/>
          <w:sz w:val="14"/>
          <w:szCs w:val="14"/>
        </w:rPr>
        <w:t>spontan</w:t>
      </w:r>
      <w:proofErr w:type="spellEnd"/>
      <w:r w:rsidRPr="00394071">
        <w:rPr>
          <w:rFonts w:ascii="MyriadPro" w:eastAsia="Times New Roman" w:hAnsi="MyriadPro" w:cs="Times New Roman"/>
          <w:color w:val="212529"/>
          <w:sz w:val="14"/>
          <w:szCs w:val="14"/>
        </w:rPr>
        <w:t xml:space="preserve"> hareket etmesini</w:t>
      </w:r>
    </w:p>
    <w:p w:rsidR="00394071" w:rsidRPr="00394071" w:rsidRDefault="00394071" w:rsidP="00394071">
      <w:pPr>
        <w:spacing w:before="100" w:beforeAutospacing="1" w:after="100" w:afterAutospacing="1" w:line="240" w:lineRule="auto"/>
        <w:ind w:hanging="360"/>
        <w:rPr>
          <w:rFonts w:ascii="MyriadPro" w:eastAsia="Times New Roman" w:hAnsi="MyriadPro" w:cs="Times New Roman"/>
          <w:color w:val="212529"/>
          <w:sz w:val="14"/>
          <w:szCs w:val="14"/>
        </w:rPr>
      </w:pPr>
      <w:r w:rsidRPr="00394071">
        <w:rPr>
          <w:rFonts w:ascii="MyriadPro" w:eastAsia="Times New Roman" w:hAnsi="MyriadPro" w:cs="Times New Roman"/>
          <w:color w:val="212529"/>
          <w:sz w:val="14"/>
          <w:szCs w:val="14"/>
        </w:rPr>
        <w:t>·         Okulda bekleyen velilerin kalabalığının yaratacağı kargaşa ve tehlikenin önlemesini</w:t>
      </w:r>
    </w:p>
    <w:p w:rsidR="00394071" w:rsidRPr="00394071" w:rsidRDefault="00394071" w:rsidP="00394071">
      <w:pPr>
        <w:spacing w:before="100" w:beforeAutospacing="1" w:after="100" w:afterAutospacing="1" w:line="240" w:lineRule="auto"/>
        <w:ind w:hanging="360"/>
        <w:rPr>
          <w:rFonts w:ascii="MyriadPro" w:eastAsia="Times New Roman" w:hAnsi="MyriadPro" w:cs="Times New Roman"/>
          <w:color w:val="212529"/>
          <w:sz w:val="14"/>
          <w:szCs w:val="14"/>
        </w:rPr>
      </w:pPr>
      <w:r w:rsidRPr="00394071">
        <w:rPr>
          <w:rFonts w:ascii="MyriadPro" w:eastAsia="Times New Roman" w:hAnsi="MyriadPro" w:cs="Times New Roman"/>
          <w:color w:val="212529"/>
          <w:sz w:val="14"/>
          <w:szCs w:val="14"/>
        </w:rPr>
        <w:t>·         Okula girebilecek kötü niyetli kişilerin kalabalıktan faydalanmasını engellemeyi</w:t>
      </w:r>
    </w:p>
    <w:p w:rsidR="00394071" w:rsidRPr="00394071" w:rsidRDefault="00394071" w:rsidP="00394071">
      <w:pPr>
        <w:spacing w:before="100" w:beforeAutospacing="1" w:after="100" w:afterAutospacing="1" w:line="240" w:lineRule="auto"/>
        <w:ind w:hanging="360"/>
        <w:rPr>
          <w:rFonts w:ascii="MyriadPro" w:eastAsia="Times New Roman" w:hAnsi="MyriadPro" w:cs="Times New Roman"/>
          <w:color w:val="212529"/>
          <w:sz w:val="14"/>
          <w:szCs w:val="14"/>
        </w:rPr>
      </w:pPr>
      <w:r w:rsidRPr="00394071">
        <w:rPr>
          <w:rFonts w:ascii="MyriadPro" w:eastAsia="Times New Roman" w:hAnsi="MyriadPro" w:cs="Times New Roman"/>
          <w:color w:val="212529"/>
          <w:sz w:val="14"/>
          <w:szCs w:val="14"/>
        </w:rPr>
        <w:t>·         Ders sırasında okula gelip çocuğunuzun eğitime ayrılan zamanını almamak  çocuğunuza verebileceğiniz en güzel hediyedir.</w:t>
      </w:r>
    </w:p>
    <w:p w:rsidR="00394071" w:rsidRPr="00394071" w:rsidRDefault="00394071" w:rsidP="00394071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14"/>
          <w:szCs w:val="14"/>
        </w:rPr>
      </w:pPr>
      <w:r w:rsidRPr="00394071">
        <w:rPr>
          <w:rFonts w:ascii="MyriadPro" w:eastAsia="Times New Roman" w:hAnsi="MyriadPro" w:cs="Times New Roman"/>
          <w:b/>
          <w:bCs/>
          <w:color w:val="212529"/>
          <w:sz w:val="14"/>
        </w:rPr>
        <w:t>Okulda çocuğun yaşadığı sorunlar ile ilgili izlenebilecek</w:t>
      </w:r>
    </w:p>
    <w:p w:rsidR="00394071" w:rsidRPr="00394071" w:rsidRDefault="00394071" w:rsidP="00394071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4"/>
          <w:szCs w:val="14"/>
        </w:rPr>
      </w:pPr>
      <w:r w:rsidRPr="00394071">
        <w:rPr>
          <w:rFonts w:ascii="MyriadPro" w:eastAsia="Times New Roman" w:hAnsi="MyriadPro" w:cs="Times New Roman"/>
          <w:color w:val="212529"/>
          <w:sz w:val="14"/>
          <w:szCs w:val="14"/>
        </w:rPr>
        <w:t>  Çocuğun yaşadığı sorunla ilgili duygularını anlatmasına fırsat verip “bu konuda ne yapabilirsin?”, “ Arkadaşınla veya öğretmeninle bu sorunu konuşabilirsin. Arkadaşının veya öğretmeninin seni sevdiğine eminim” gibi konuşmalar yaparak çocuğun sınıfı, öğretmeni ve arkadaşları ile ilgili olumsuz duygular besleyip okuldan soğumasını engellemiş olursunuz.</w:t>
      </w:r>
    </w:p>
    <w:p w:rsidR="00394071" w:rsidRPr="00394071" w:rsidRDefault="00394071" w:rsidP="00394071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4"/>
          <w:szCs w:val="14"/>
        </w:rPr>
      </w:pPr>
      <w:r w:rsidRPr="00394071">
        <w:rPr>
          <w:rFonts w:ascii="MyriadPro" w:eastAsia="Times New Roman" w:hAnsi="MyriadPro" w:cs="Times New Roman"/>
          <w:color w:val="212529"/>
          <w:sz w:val="14"/>
          <w:szCs w:val="14"/>
        </w:rPr>
        <w:t>  Bu konuşmayı yaptıktan sonra çocuğun haberi olmadan bilgi alışverişi için sınıf öğretmeni ile görüşebilirsiniz</w:t>
      </w:r>
    </w:p>
    <w:p w:rsidR="00394071" w:rsidRPr="00394071" w:rsidRDefault="00394071" w:rsidP="00394071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4"/>
          <w:szCs w:val="14"/>
        </w:rPr>
      </w:pPr>
      <w:r w:rsidRPr="00394071">
        <w:rPr>
          <w:rFonts w:ascii="MyriadPro" w:eastAsia="Times New Roman" w:hAnsi="MyriadPro" w:cs="Times New Roman"/>
          <w:color w:val="212529"/>
          <w:sz w:val="14"/>
          <w:szCs w:val="14"/>
        </w:rPr>
        <w:t>  Sınıf öğretmeni gerekli görürse rehber öğretmen ile görüşebilirsiniz.</w:t>
      </w:r>
    </w:p>
    <w:p w:rsidR="00394071" w:rsidRPr="00394071" w:rsidRDefault="00394071" w:rsidP="00394071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4"/>
          <w:szCs w:val="14"/>
        </w:rPr>
      </w:pPr>
      <w:r w:rsidRPr="00394071">
        <w:rPr>
          <w:rFonts w:ascii="MyriadPro" w:eastAsia="Times New Roman" w:hAnsi="MyriadPro" w:cs="Times New Roman"/>
          <w:color w:val="212529"/>
          <w:sz w:val="14"/>
          <w:szCs w:val="14"/>
        </w:rPr>
        <w:t>  Sizin gelip olaya müdahale etmeniz olayın farklı bir boyuta taşınıp büyümesine, çocuğunuzun kendi sorunlarını çözemeyeceği duygusu yaşamasına neden olabilirsiniz.</w:t>
      </w:r>
    </w:p>
    <w:p w:rsidR="00394071" w:rsidRPr="00394071" w:rsidRDefault="00394071" w:rsidP="00394071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4"/>
          <w:szCs w:val="14"/>
        </w:rPr>
      </w:pPr>
      <w:r w:rsidRPr="00394071">
        <w:rPr>
          <w:rFonts w:ascii="MyriadPro" w:eastAsia="Times New Roman" w:hAnsi="MyriadPro" w:cs="Times New Roman"/>
          <w:color w:val="212529"/>
          <w:sz w:val="14"/>
          <w:szCs w:val="14"/>
        </w:rPr>
        <w:t>  Okulda öğretmen-öğrenci, öğrenci-öğrenci arasında yaşanan sorunların çözüm yeri yine okuldur. Karşılıklı güven hoşgörü ile bütün sorunların üstesinden gelebiliriz.</w:t>
      </w:r>
    </w:p>
    <w:p w:rsidR="00AD4285" w:rsidRDefault="00AD4285" w:rsidP="00394071"/>
    <w:sectPr w:rsidR="00AD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394071"/>
    <w:rsid w:val="00394071"/>
    <w:rsid w:val="00AD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94071"/>
    <w:rPr>
      <w:b/>
      <w:bCs/>
    </w:rPr>
  </w:style>
  <w:style w:type="paragraph" w:styleId="ListeParagraf">
    <w:name w:val="List Paragraph"/>
    <w:basedOn w:val="Normal"/>
    <w:uiPriority w:val="34"/>
    <w:qFormat/>
    <w:rsid w:val="0039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</dc:creator>
  <cp:keywords/>
  <dc:description/>
  <cp:lastModifiedBy>dRb</cp:lastModifiedBy>
  <cp:revision>3</cp:revision>
  <dcterms:created xsi:type="dcterms:W3CDTF">2020-02-19T12:10:00Z</dcterms:created>
  <dcterms:modified xsi:type="dcterms:W3CDTF">2020-02-19T12:12:00Z</dcterms:modified>
</cp:coreProperties>
</file>